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5E6EE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F74E6">
        <w:rPr>
          <w:rFonts w:ascii="Arial" w:hAnsi="Arial" w:cs="Arial"/>
          <w:b/>
        </w:rPr>
        <w:t>AB „Energijos skirstymo operatorius“</w:t>
      </w:r>
      <w:r w:rsidRPr="007F74E6">
        <w:rPr>
          <w:rFonts w:ascii="Arial" w:hAnsi="Arial" w:cs="Arial"/>
        </w:rPr>
        <w:t>, teisėtai įregistruota ir veikianti akcinė bendrovė, juridinio asmens kodas 304151376, PVM mokėtojo kodas LT100009860612</w:t>
      </w:r>
      <w:r w:rsidRPr="00FE027A">
        <w:rPr>
          <w:rFonts w:ascii="Arial" w:hAnsi="Arial" w:cs="Arial"/>
        </w:rPr>
        <w:t xml:space="preserve">,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5E6EE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6D18ADB"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E13DE0" w:rsidRPr="00E13DE0">
            <w:rPr>
              <w:rStyle w:val="Strong"/>
              <w:rFonts w:ascii="Arial" w:hAnsi="Arial" w:cs="Arial"/>
              <w:color w:val="333333"/>
            </w:rPr>
            <w:t>2026-ESO-213 Rakt</w:t>
          </w:r>
          <w:r w:rsidR="00E13DE0">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w:t>
      </w:r>
      <w:r w:rsidR="00E13DE0">
        <w:rPr>
          <w:rFonts w:ascii="Arial" w:hAnsi="Arial" w:cs="Arial"/>
        </w:rPr>
        <w:t xml:space="preserve">, </w:t>
      </w:r>
      <w:r w:rsidRPr="00FE027A">
        <w:rPr>
          <w:rFonts w:ascii="Arial" w:hAnsi="Arial" w:cs="Arial"/>
        </w:rPr>
        <w:t xml:space="preserve">o Pirkėjas įsipareigoja priimti Prekes ir sumokėti už jas Tiekėjui Sutartyje </w:t>
      </w:r>
      <w:r w:rsidRPr="00E13DE0">
        <w:rPr>
          <w:rFonts w:ascii="Arial" w:hAnsi="Arial" w:cs="Arial"/>
        </w:rPr>
        <w:t>nurodytomis sąlygomis ir terminais</w:t>
      </w:r>
      <w:bookmarkEnd w:id="0"/>
      <w:r w:rsidRPr="00E13DE0">
        <w:rPr>
          <w:rFonts w:ascii="Arial" w:hAnsi="Arial" w:cs="Arial"/>
          <w:i/>
        </w:rPr>
        <w:t>.</w:t>
      </w:r>
      <w:r w:rsidR="00F120B8" w:rsidRPr="00E13DE0">
        <w:rPr>
          <w:rFonts w:ascii="Arial" w:hAnsi="Arial" w:cs="Arial"/>
          <w:i/>
        </w:rPr>
        <w:t xml:space="preserve"> </w:t>
      </w:r>
      <w:r w:rsidR="00FA7B44" w:rsidRPr="00E13DE0">
        <w:rPr>
          <w:rFonts w:ascii="Arial" w:hAnsi="Arial" w:cs="Arial"/>
          <w:iCs/>
        </w:rPr>
        <w:t xml:space="preserve">Pagal Sutartį Pirkėjui tiekiamos Techninėje specifikacijoje aprašytos bei Sutarties SD </w:t>
      </w:r>
      <w:r w:rsidR="00E13DE0" w:rsidRPr="00E13DE0">
        <w:rPr>
          <w:rFonts w:ascii="Arial" w:hAnsi="Arial" w:cs="Arial"/>
          <w:iCs/>
        </w:rPr>
        <w:t>3</w:t>
      </w:r>
      <w:r w:rsidR="00FA7B44" w:rsidRPr="00E13DE0">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42130FA8"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000815EE">
        <w:rPr>
          <w:rFonts w:ascii="Arial" w:hAnsi="Arial" w:cs="Arial"/>
          <w:i/>
        </w:rPr>
        <w:t>36 300,00</w:t>
      </w:r>
      <w:r w:rsidRPr="00FE027A">
        <w:rPr>
          <w:rFonts w:ascii="Arial" w:hAnsi="Arial" w:cs="Arial"/>
        </w:rPr>
        <w:t xml:space="preserve"> </w:t>
      </w:r>
      <w:r>
        <w:rPr>
          <w:rFonts w:ascii="Arial" w:hAnsi="Arial" w:cs="Arial"/>
        </w:rPr>
        <w:t>EUR</w:t>
      </w:r>
      <w:r w:rsidRPr="00FE027A">
        <w:rPr>
          <w:rFonts w:ascii="Arial" w:hAnsi="Arial" w:cs="Arial"/>
        </w:rPr>
        <w:t xml:space="preserve"> </w:t>
      </w:r>
      <w:r w:rsidR="0023713C">
        <w:rPr>
          <w:rFonts w:ascii="Arial" w:hAnsi="Arial" w:cs="Arial"/>
        </w:rPr>
        <w:t>(t</w:t>
      </w:r>
      <w:r w:rsidR="0023713C" w:rsidRPr="0023713C">
        <w:rPr>
          <w:rFonts w:ascii="Arial" w:hAnsi="Arial" w:cs="Arial"/>
        </w:rPr>
        <w:t>risdešimt šeši tūkstančiai trys šimtai eurų 00 ct</w:t>
      </w:r>
      <w:r w:rsidRPr="00FE027A">
        <w:rPr>
          <w:rFonts w:ascii="Arial" w:hAnsi="Arial" w:cs="Arial"/>
        </w:rPr>
        <w:t xml:space="preserve">), įskaitant PVM. Bendrą </w:t>
      </w:r>
      <w:r>
        <w:rPr>
          <w:rFonts w:ascii="Arial" w:hAnsi="Arial" w:cs="Arial"/>
        </w:rPr>
        <w:t>S</w:t>
      </w:r>
      <w:r w:rsidRPr="00FE027A">
        <w:rPr>
          <w:rFonts w:ascii="Arial" w:hAnsi="Arial" w:cs="Arial"/>
        </w:rPr>
        <w:t>utarties kainą sudaro:</w:t>
      </w:r>
    </w:p>
    <w:p w14:paraId="53372BC5" w14:textId="22672E45" w:rsidR="005978F4" w:rsidRPr="0023713C"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861867" w:rsidRPr="00861867">
        <w:rPr>
          <w:rFonts w:ascii="Arial" w:hAnsi="Arial" w:cs="Arial"/>
          <w:i/>
          <w:iCs/>
        </w:rPr>
        <w:t>30</w:t>
      </w:r>
      <w:r w:rsidR="00861867">
        <w:rPr>
          <w:rFonts w:ascii="Arial" w:hAnsi="Arial" w:cs="Arial"/>
          <w:i/>
          <w:iCs/>
        </w:rPr>
        <w:t xml:space="preserve"> </w:t>
      </w:r>
      <w:r w:rsidR="00861867" w:rsidRPr="00861867">
        <w:rPr>
          <w:rFonts w:ascii="Arial" w:hAnsi="Arial" w:cs="Arial"/>
          <w:i/>
          <w:iCs/>
        </w:rPr>
        <w:t>000.00</w:t>
      </w:r>
      <w:r w:rsidR="00861867">
        <w:rPr>
          <w:rFonts w:ascii="Arial" w:hAnsi="Arial" w:cs="Arial"/>
          <w:i/>
          <w:iCs/>
        </w:rPr>
        <w:t xml:space="preserve"> </w:t>
      </w:r>
      <w:r w:rsidRPr="389D5815">
        <w:rPr>
          <w:rFonts w:ascii="Arial" w:hAnsi="Arial" w:cs="Arial"/>
        </w:rPr>
        <w:t xml:space="preserve"> EUR </w:t>
      </w:r>
      <w:r w:rsidR="00FA72DD" w:rsidRPr="0023713C">
        <w:rPr>
          <w:rFonts w:ascii="Arial" w:hAnsi="Arial" w:cs="Arial"/>
        </w:rPr>
        <w:t>(trisdešimt tūkstančių eurų 00 ct</w:t>
      </w:r>
      <w:r w:rsidRPr="0023713C">
        <w:rPr>
          <w:rFonts w:ascii="Arial" w:hAnsi="Arial" w:cs="Arial"/>
        </w:rPr>
        <w:t>), neįskaitant PVM;</w:t>
      </w:r>
    </w:p>
    <w:p w14:paraId="6566F233" w14:textId="20B83EAE" w:rsidR="00466380" w:rsidRDefault="00C36907" w:rsidP="0038243A">
      <w:pPr>
        <w:pStyle w:val="ListParagraph"/>
        <w:numPr>
          <w:ilvl w:val="2"/>
          <w:numId w:val="2"/>
        </w:numPr>
        <w:ind w:left="1134" w:hanging="567"/>
        <w:jc w:val="both"/>
        <w:rPr>
          <w:rFonts w:ascii="Arial" w:hAnsi="Arial" w:cs="Arial"/>
        </w:rPr>
      </w:pPr>
      <w:r w:rsidRPr="0023713C">
        <w:rPr>
          <w:rFonts w:ascii="Arial" w:hAnsi="Arial" w:cs="Arial"/>
        </w:rPr>
        <w:t xml:space="preserve">Pridėtinės vertės mokestis (PVM) – </w:t>
      </w:r>
      <w:r w:rsidRPr="0023713C">
        <w:rPr>
          <w:rFonts w:ascii="Arial" w:hAnsi="Arial" w:cs="Arial"/>
          <w:i/>
        </w:rPr>
        <w:t>21 %</w:t>
      </w:r>
      <w:r w:rsidRPr="0023713C">
        <w:rPr>
          <w:rFonts w:ascii="Arial" w:hAnsi="Arial" w:cs="Arial"/>
        </w:rPr>
        <w:t xml:space="preserve"> –</w:t>
      </w:r>
      <w:r w:rsidRPr="005978F4">
        <w:rPr>
          <w:rFonts w:ascii="Arial" w:hAnsi="Arial" w:cs="Arial"/>
        </w:rPr>
        <w:t xml:space="preserve"> </w:t>
      </w:r>
      <w:r w:rsidR="00EF036F">
        <w:rPr>
          <w:rFonts w:ascii="Arial" w:hAnsi="Arial" w:cs="Arial"/>
          <w:i/>
        </w:rPr>
        <w:t>6 300,00</w:t>
      </w:r>
      <w:r w:rsidRPr="005978F4">
        <w:rPr>
          <w:rFonts w:ascii="Arial" w:hAnsi="Arial" w:cs="Arial"/>
        </w:rPr>
        <w:t xml:space="preserve"> EUR (</w:t>
      </w:r>
      <w:r w:rsidR="00EF036F">
        <w:rPr>
          <w:rFonts w:ascii="Arial" w:hAnsi="Arial" w:cs="Arial"/>
          <w:i/>
        </w:rPr>
        <w:t>š</w:t>
      </w:r>
      <w:r w:rsidR="00EF036F" w:rsidRPr="00EF036F">
        <w:rPr>
          <w:rFonts w:ascii="Arial" w:hAnsi="Arial" w:cs="Arial"/>
          <w:i/>
        </w:rPr>
        <w:t>eši tūkstančiai trys šimtai eurų 00 ct</w:t>
      </w:r>
      <w:r w:rsidR="0023713C">
        <w:rPr>
          <w:rFonts w:ascii="Arial" w:hAnsi="Arial" w:cs="Arial"/>
          <w:i/>
        </w:rPr>
        <w:t>)</w:t>
      </w:r>
      <w:r w:rsidR="00C97F56">
        <w:rPr>
          <w:rFonts w:ascii="Arial" w:hAnsi="Arial" w:cs="Arial"/>
          <w:i/>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2C3D0E9F" w:rsidR="00EA23C1" w:rsidRPr="00A0340F"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3713C">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16487A91" w14:textId="4B8BB4CB" w:rsidR="00A0340F" w:rsidRDefault="005428EE" w:rsidP="00F424E2">
      <w:pPr>
        <w:numPr>
          <w:ilvl w:val="1"/>
          <w:numId w:val="19"/>
        </w:numPr>
        <w:ind w:left="567" w:hanging="567"/>
        <w:jc w:val="both"/>
        <w:rPr>
          <w:rFonts w:ascii="Arial" w:hAnsi="Arial" w:cs="Arial"/>
        </w:rPr>
      </w:pPr>
      <w:r w:rsidRPr="005428EE">
        <w:rPr>
          <w:rFonts w:ascii="Arial" w:hAnsi="Arial" w:cs="Arial"/>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Pr>
          <w:rFonts w:ascii="Arial" w:hAnsi="Arial" w:cs="Arial"/>
        </w:rPr>
        <w:t>3</w:t>
      </w:r>
      <w:r w:rsidRPr="005428EE">
        <w:rPr>
          <w:rFonts w:ascii="Arial" w:hAnsi="Arial" w:cs="Arial"/>
        </w:rPr>
        <w:t xml:space="preserve"> nurodytais įkainiais, neviršijant Sutarties kainos. Sutartyje arba jos priede Nr. </w:t>
      </w:r>
      <w:r w:rsidR="00470F2D">
        <w:rPr>
          <w:rFonts w:ascii="Arial" w:hAnsi="Arial" w:cs="Arial"/>
        </w:rPr>
        <w:t>3</w:t>
      </w:r>
      <w:r w:rsidRPr="005428EE">
        <w:rPr>
          <w:rFonts w:ascii="Arial" w:hAnsi="Arial" w:cs="Arial"/>
        </w:rPr>
        <w:t xml:space="preserve"> atskirose eilutėse nurodytas Prekių kiekis gali būti keičiamas (didėti ar mažėti).</w:t>
      </w:r>
    </w:p>
    <w:p w14:paraId="28A1DAAA" w14:textId="5AF95482" w:rsidR="00470F2D" w:rsidRPr="005428EE" w:rsidRDefault="00291235" w:rsidP="00F424E2">
      <w:pPr>
        <w:numPr>
          <w:ilvl w:val="1"/>
          <w:numId w:val="19"/>
        </w:numPr>
        <w:ind w:left="567" w:hanging="567"/>
        <w:jc w:val="both"/>
        <w:rPr>
          <w:rFonts w:ascii="Arial" w:hAnsi="Arial" w:cs="Arial"/>
        </w:rPr>
      </w:pPr>
      <w:r w:rsidRPr="00291235">
        <w:rPr>
          <w:rFonts w:ascii="Arial" w:hAnsi="Arial" w:cs="Arial"/>
        </w:rPr>
        <w:lastRenderedPageBreak/>
        <w:t>Pirkėjas neįsipareigoja išpirkti preliminaraus Prekių kiekio ar bet kurios dalies, išskyrus jei Techninėje specifikacijoje numatytas minimalus Prekių kiekis.</w:t>
      </w:r>
    </w:p>
    <w:p w14:paraId="529D324F" w14:textId="77777777" w:rsidR="00586E93" w:rsidRPr="00586E93" w:rsidRDefault="00586E93" w:rsidP="00E4183F">
      <w:pPr>
        <w:pStyle w:val="ListParagraph"/>
        <w:numPr>
          <w:ilvl w:val="1"/>
          <w:numId w:val="19"/>
        </w:numPr>
        <w:tabs>
          <w:tab w:val="left" w:pos="709"/>
        </w:tabs>
        <w:ind w:left="567" w:hanging="567"/>
        <w:jc w:val="both"/>
        <w:rPr>
          <w:rFonts w:ascii="Arial" w:hAnsi="Arial" w:cs="Arial"/>
          <w:iCs/>
        </w:rPr>
      </w:pPr>
      <w:r w:rsidRPr="00586E93">
        <w:rPr>
          <w:rFonts w:ascii="Arial" w:hAnsi="Arial" w:cs="Arial"/>
          <w:iCs/>
        </w:rPr>
        <w:t>Prekių įkainiai Sutarties galiojimo laikotarpiu nekeičiami, išskyrus atvejus, jei įkainiai mažinami arba keičiami Sutarties Priede Nr. 4 nustatyta tvarka (raudona dalis rašoma, jei įtraukiamos peržiūros sąlygos). Gali būti mažinamas vienas Prekių įkainis, keli ar visi Prekių įkainiai, nekeičiant bendros Sutarties kainos.</w:t>
      </w:r>
    </w:p>
    <w:p w14:paraId="1F78D2AD" w14:textId="360E0331" w:rsidR="00E4183F" w:rsidRPr="00E4183F" w:rsidRDefault="00E4183F" w:rsidP="00E4183F">
      <w:pPr>
        <w:pStyle w:val="ListParagraph"/>
        <w:numPr>
          <w:ilvl w:val="1"/>
          <w:numId w:val="19"/>
        </w:numPr>
        <w:tabs>
          <w:tab w:val="left" w:pos="709"/>
        </w:tabs>
        <w:ind w:left="567" w:hanging="567"/>
        <w:jc w:val="both"/>
        <w:rPr>
          <w:rFonts w:ascii="Arial" w:hAnsi="Arial" w:cs="Arial"/>
          <w:iCs/>
        </w:rPr>
      </w:pPr>
      <w:r w:rsidRPr="00E4183F">
        <w:rPr>
          <w:rFonts w:ascii="Arial" w:hAnsi="Arial" w:cs="Arial"/>
          <w:iCs/>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012D5CF0" w14:textId="7936F4E3" w:rsidR="00E4183F" w:rsidRDefault="00E4183F" w:rsidP="00E4183F">
      <w:pPr>
        <w:pStyle w:val="ListParagraph"/>
        <w:numPr>
          <w:ilvl w:val="1"/>
          <w:numId w:val="19"/>
        </w:numPr>
        <w:tabs>
          <w:tab w:val="left" w:pos="709"/>
        </w:tabs>
        <w:ind w:left="567" w:hanging="567"/>
        <w:jc w:val="both"/>
        <w:rPr>
          <w:rFonts w:ascii="Arial" w:hAnsi="Arial" w:cs="Arial"/>
          <w:iCs/>
        </w:rPr>
      </w:pPr>
      <w:r w:rsidRPr="00E4183F">
        <w:rPr>
          <w:rFonts w:ascii="Arial" w:hAnsi="Arial" w:cs="Arial"/>
          <w:iCs/>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5ED64DC8" w14:textId="4ED25142" w:rsidR="009877E4" w:rsidRDefault="00DB4069" w:rsidP="00E4183F">
      <w:pPr>
        <w:pStyle w:val="ListParagraph"/>
        <w:numPr>
          <w:ilvl w:val="1"/>
          <w:numId w:val="19"/>
        </w:numPr>
        <w:tabs>
          <w:tab w:val="left" w:pos="709"/>
        </w:tabs>
        <w:ind w:left="567" w:hanging="567"/>
        <w:jc w:val="both"/>
        <w:rPr>
          <w:rFonts w:ascii="Arial" w:hAnsi="Arial" w:cs="Arial"/>
          <w:iCs/>
        </w:rPr>
      </w:pPr>
      <w:r w:rsidRPr="00DB4069">
        <w:rPr>
          <w:rFonts w:ascii="Arial" w:hAnsi="Arial" w:cs="Arial"/>
          <w:iCs/>
        </w:rPr>
        <w:t>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w:t>
      </w:r>
    </w:p>
    <w:p w14:paraId="1E3125F1" w14:textId="72EBC26B" w:rsidR="00F26874" w:rsidRPr="00E4183F" w:rsidRDefault="00F26874" w:rsidP="00E4183F">
      <w:pPr>
        <w:pStyle w:val="ListParagraph"/>
        <w:numPr>
          <w:ilvl w:val="1"/>
          <w:numId w:val="19"/>
        </w:numPr>
        <w:tabs>
          <w:tab w:val="left" w:pos="709"/>
        </w:tabs>
        <w:ind w:left="567" w:hanging="567"/>
        <w:jc w:val="both"/>
        <w:rPr>
          <w:rFonts w:ascii="Arial" w:hAnsi="Arial" w:cs="Arial"/>
          <w:iCs/>
        </w:rPr>
      </w:pPr>
      <w:r w:rsidRPr="00F26874">
        <w:rPr>
          <w:rFonts w:ascii="Arial" w:hAnsi="Arial" w:cs="Arial"/>
          <w:iCs/>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2DC030AA"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8A547B">
        <w:rPr>
          <w:rStyle w:val="CommentReference"/>
          <w:rFonts w:ascii="Arial" w:hAnsi="Arial"/>
          <w:snapToGrid w:val="0"/>
          <w:lang w:val="sv-SE"/>
        </w:rPr>
        <w:t xml:space="preserve"> </w:t>
      </w:r>
    </w:p>
    <w:p w14:paraId="036BA584" w14:textId="77777777" w:rsidR="0038243A" w:rsidRPr="002B7A38" w:rsidRDefault="0038243A" w:rsidP="0038243A">
      <w:pPr>
        <w:ind w:left="567"/>
        <w:rPr>
          <w:rFonts w:ascii="Arial" w:hAnsi="Arial" w:cs="Arial"/>
          <w:b/>
          <w:color w:val="1F497D" w:themeColor="text2"/>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1146BE"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1146BE">
        <w:rPr>
          <w:rFonts w:ascii="Arial" w:hAnsi="Arial" w:cs="Arial"/>
          <w:color w:val="000000" w:themeColor="text1"/>
        </w:rPr>
        <w:t>priedas Nr. 5.</w:t>
      </w:r>
      <w:r w:rsidRPr="001146BE">
        <w:rPr>
          <w:rFonts w:ascii="Arial" w:hAnsi="Arial" w:cs="Arial"/>
          <w:i/>
          <w:iCs/>
          <w:color w:val="FF0000"/>
        </w:rPr>
        <w:t xml:space="preserve"> </w:t>
      </w:r>
      <w:bookmarkStart w:id="3" w:name="_Ref185504563"/>
    </w:p>
    <w:p w14:paraId="378BC6AD" w14:textId="08109952" w:rsidR="004D3F5E" w:rsidRPr="0038243A" w:rsidRDefault="004D3F5E" w:rsidP="004B7A1A">
      <w:pPr>
        <w:numPr>
          <w:ilvl w:val="1"/>
          <w:numId w:val="21"/>
        </w:numPr>
        <w:ind w:left="567" w:hanging="567"/>
        <w:jc w:val="both"/>
        <w:rPr>
          <w:rFonts w:ascii="Arial" w:hAnsi="Arial" w:cs="Arial"/>
        </w:rPr>
      </w:pPr>
      <w:r w:rsidRPr="001146BE">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567FFB">
            <w:rPr>
              <w:rFonts w:ascii="Arial" w:hAnsi="Arial" w:cs="Arial"/>
              <w:bCs/>
            </w:rPr>
            <w:t>NE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33722BED" w:rsidR="0038243A" w:rsidRPr="0055221D" w:rsidRDefault="004D3F5E" w:rsidP="0055221D">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5158925D" w:rsidR="00AE2735" w:rsidRPr="0055221D" w:rsidRDefault="00053BF9" w:rsidP="0055221D">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w:t>
      </w:r>
      <w:r w:rsidRPr="0082585D">
        <w:rPr>
          <w:rFonts w:ascii="Arial" w:hAnsi="Arial" w:cs="Arial"/>
        </w:rPr>
        <w:t xml:space="preserve">Sutarties SD </w:t>
      </w:r>
      <w:r w:rsidR="009E5C7E" w:rsidRPr="0082585D">
        <w:rPr>
          <w:rFonts w:ascii="Arial" w:hAnsi="Arial" w:cs="Arial"/>
        </w:rPr>
        <w:t>3.1</w:t>
      </w:r>
      <w:r w:rsidR="00FE6155" w:rsidRPr="0082585D">
        <w:rPr>
          <w:rFonts w:ascii="Arial" w:hAnsi="Arial" w:cs="Arial"/>
        </w:rPr>
        <w:t>.</w:t>
      </w:r>
      <w:r w:rsidR="00EC038C" w:rsidRPr="0082585D">
        <w:rPr>
          <w:rFonts w:ascii="Arial" w:hAnsi="Arial" w:cs="Arial"/>
        </w:rPr>
        <w:t xml:space="preserve"> punkt</w:t>
      </w:r>
      <w:r w:rsidR="00675635" w:rsidRPr="0082585D">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 </w:t>
      </w:r>
      <w:r w:rsidR="00775577">
        <w:rPr>
          <w:rFonts w:ascii="Arial" w:hAnsi="Arial" w:cs="Arial"/>
        </w:rPr>
        <w:t>D</w:t>
      </w:r>
      <w:r w:rsidRPr="00D5236D">
        <w:rPr>
          <w:rFonts w:ascii="Arial" w:hAnsi="Arial" w:cs="Arial"/>
        </w:rPr>
        <w:t>ieną</w:t>
      </w:r>
      <w:r w:rsidR="00513867" w:rsidRPr="0082585D">
        <w:rPr>
          <w:rFonts w:ascii="Arial" w:hAnsi="Arial" w:cs="Arial"/>
        </w:rPr>
        <w:t xml:space="preserve">, tačiau bet kokiu atveju ne mažiau kaip </w:t>
      </w:r>
      <w:r w:rsidR="001B2DCB">
        <w:rPr>
          <w:rFonts w:ascii="Arial" w:hAnsi="Arial" w:cs="Arial"/>
        </w:rPr>
        <w:t>3</w:t>
      </w:r>
      <w:r w:rsidR="0082585D" w:rsidRPr="0082585D">
        <w:rPr>
          <w:rFonts w:ascii="Arial" w:hAnsi="Arial" w:cs="Arial"/>
        </w:rPr>
        <w:t>0,00</w:t>
      </w:r>
      <w:r w:rsidR="00513867" w:rsidRPr="0082585D">
        <w:rPr>
          <w:rFonts w:ascii="Arial" w:hAnsi="Arial" w:cs="Arial"/>
        </w:rPr>
        <w:t xml:space="preserve"> </w:t>
      </w:r>
      <w:r w:rsidR="005D12E3" w:rsidRPr="0082585D">
        <w:rPr>
          <w:rFonts w:ascii="Arial" w:hAnsi="Arial" w:cs="Arial"/>
        </w:rPr>
        <w:t>EUR</w:t>
      </w:r>
      <w:r w:rsidR="00513867" w:rsidRPr="0082585D">
        <w:rPr>
          <w:rFonts w:ascii="Arial" w:hAnsi="Arial" w:cs="Arial"/>
        </w:rPr>
        <w:t xml:space="preserve"> (</w:t>
      </w:r>
      <w:r w:rsidR="001B2DCB">
        <w:rPr>
          <w:rFonts w:ascii="Arial" w:hAnsi="Arial" w:cs="Arial"/>
        </w:rPr>
        <w:t>tris</w:t>
      </w:r>
      <w:r w:rsidR="0082585D" w:rsidRPr="0082585D">
        <w:rPr>
          <w:rFonts w:ascii="Arial" w:hAnsi="Arial" w:cs="Arial"/>
        </w:rPr>
        <w:t>dešimt eurų 00 ct</w:t>
      </w:r>
      <w:r w:rsidR="00513867" w:rsidRPr="0082585D">
        <w:rPr>
          <w:rFonts w:ascii="Arial" w:hAnsi="Arial" w:cs="Arial"/>
        </w:rPr>
        <w:t>) už vieną vėlavimo laikotarpį</w:t>
      </w:r>
      <w:r w:rsidR="00FE6155" w:rsidRPr="0082585D">
        <w:rPr>
          <w:rFonts w:ascii="Arial" w:hAnsi="Arial" w:cs="Arial"/>
        </w:rPr>
        <w:t xml:space="preserve">. </w:t>
      </w:r>
    </w:p>
    <w:p w14:paraId="06B0D422" w14:textId="77777777" w:rsidR="00BF38C8" w:rsidRPr="00C10685" w:rsidRDefault="00BF38C8" w:rsidP="00BB6DC2">
      <w:pPr>
        <w:pStyle w:val="ListParagraph"/>
        <w:ind w:left="567" w:hanging="567"/>
        <w:jc w:val="both"/>
        <w:rPr>
          <w:rFonts w:ascii="Arial" w:hAnsi="Arial" w:cs="Arial"/>
          <w:color w:val="000000" w:themeColor="text1"/>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7CF482C8" w:rsidR="00127963" w:rsidRPr="002F5DF9" w:rsidRDefault="00771B15" w:rsidP="002F5DF9">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18689CB8"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lastRenderedPageBreak/>
        <w:t>Sutartis įsigalioja nuo jos abipusio pasirašymo dienos</w:t>
      </w:r>
      <w:r w:rsidR="002F5DF9">
        <w:rPr>
          <w:rFonts w:ascii="Arial" w:eastAsia="Arial" w:hAnsi="Arial" w:cs="Arial"/>
        </w:rPr>
        <w:t xml:space="preserve">. </w:t>
      </w:r>
      <w:r w:rsidRPr="6C33F73A">
        <w:rPr>
          <w:rFonts w:ascii="Arial" w:eastAsia="Arial" w:hAnsi="Arial" w:cs="Arial"/>
        </w:rPr>
        <w:t xml:space="preserve">Prekių tiekimo </w:t>
      </w:r>
      <w:r w:rsidRPr="002F5DF9">
        <w:rPr>
          <w:rFonts w:ascii="Arial" w:eastAsia="Arial" w:hAnsi="Arial" w:cs="Arial"/>
        </w:rPr>
        <w:t>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5FF1B22" w14:textId="165458F5" w:rsidR="001D6868" w:rsidRPr="002F5DF9" w:rsidRDefault="00A90537" w:rsidP="002F5DF9">
      <w:pPr>
        <w:numPr>
          <w:ilvl w:val="1"/>
          <w:numId w:val="11"/>
        </w:numPr>
        <w:ind w:left="567" w:hanging="567"/>
        <w:jc w:val="both"/>
        <w:rPr>
          <w:rFonts w:ascii="Arial" w:eastAsia="Arial" w:hAnsi="Arial" w:cs="Arial"/>
        </w:rPr>
      </w:pPr>
      <w:r w:rsidRPr="00603DA9">
        <w:rPr>
          <w:rFonts w:ascii="Arial" w:eastAsia="Arial" w:hAnsi="Arial" w:cs="Arial"/>
        </w:rPr>
        <w:t xml:space="preserve">Jei </w:t>
      </w:r>
      <w:r w:rsidRPr="00DF4A03">
        <w:rPr>
          <w:rFonts w:ascii="Arial" w:eastAsia="Arial" w:hAnsi="Arial" w:cs="Arial"/>
        </w:rPr>
        <w:t>Sutarties galiojimo laikotarpiu yra išperkama Prekių už Sutarties SD 2.</w:t>
      </w:r>
      <w:r w:rsidR="00D5014C" w:rsidRPr="00DF4A03">
        <w:rPr>
          <w:rFonts w:ascii="Arial" w:eastAsia="Arial" w:hAnsi="Arial" w:cs="Arial"/>
        </w:rPr>
        <w:t>1</w:t>
      </w:r>
      <w:r w:rsidRPr="00DF4A03">
        <w:rPr>
          <w:rFonts w:ascii="Arial" w:eastAsia="Arial" w:hAnsi="Arial" w:cs="Arial"/>
        </w:rPr>
        <w:t>. punkte nurodytą bendrą Sutarties kainą</w:t>
      </w:r>
      <w:bookmarkEnd w:id="6"/>
      <w:r w:rsidR="00DF4A03" w:rsidRPr="00DF4A03">
        <w:rPr>
          <w:rFonts w:ascii="Arial" w:eastAsia="Arial" w:hAnsi="Arial" w:cs="Arial"/>
          <w:i/>
        </w:rPr>
        <w:t xml:space="preserve">, </w:t>
      </w:r>
      <w:r w:rsidR="003543C4" w:rsidRPr="00DF4A03">
        <w:rPr>
          <w:rFonts w:ascii="Arial" w:eastAsia="Arial" w:hAnsi="Arial" w:cs="Arial"/>
          <w:iCs/>
        </w:rPr>
        <w:t xml:space="preserve">Sutartis nustoja </w:t>
      </w:r>
      <w:r w:rsidR="00241152" w:rsidRPr="00DF4A03">
        <w:rPr>
          <w:rFonts w:ascii="Arial" w:eastAsia="Arial" w:hAnsi="Arial" w:cs="Arial"/>
          <w:iCs/>
        </w:rPr>
        <w:t xml:space="preserve">galioti nuo Prekių išpirkimo bendrai Sutarties kainai, Šalims galutinai atsiskaičius už faktiškai perduotas Prekes </w:t>
      </w:r>
      <w:r w:rsidR="00241152" w:rsidRPr="00603DA9">
        <w:rPr>
          <w:rFonts w:ascii="Arial" w:eastAsia="Arial" w:hAnsi="Arial" w:cs="Arial"/>
          <w:iCs/>
        </w:rPr>
        <w:t>ir priskaičiuotas netesybas/nuostolius.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6A7C85C5"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 xml:space="preserve">Priedas Nr. 3. – </w:t>
      </w:r>
      <w:r w:rsidR="00F2121A">
        <w:rPr>
          <w:rFonts w:ascii="Arial" w:hAnsi="Arial" w:cs="Arial"/>
        </w:rPr>
        <w:t>Įkainių lentelė</w:t>
      </w:r>
      <w:r w:rsidRPr="00ED16C1">
        <w:rPr>
          <w:rFonts w:ascii="Arial" w:hAnsi="Arial" w:cs="Arial"/>
        </w:rPr>
        <w:t>;</w:t>
      </w:r>
    </w:p>
    <w:p w14:paraId="7E5F2D51" w14:textId="01CD746A"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F2121A">
        <w:rPr>
          <w:rFonts w:ascii="Arial" w:hAnsi="Arial" w:cs="Arial"/>
        </w:rPr>
        <w:t>;</w:t>
      </w:r>
    </w:p>
    <w:p w14:paraId="47949C04" w14:textId="57450E9E"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F2121A">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p w14:paraId="65F3DE14" w14:textId="0C758F3A" w:rsidR="00DD054C" w:rsidRPr="00FE027A" w:rsidRDefault="00DD054C" w:rsidP="00F2121A">
      <w:pPr>
        <w:rPr>
          <w:rFonts w:ascii="Arial" w:hAnsi="Arial" w:cs="Arial"/>
        </w:rPr>
      </w:pPr>
      <w:bookmarkStart w:id="11" w:name="_Hlk52438503"/>
      <w:bookmarkEnd w:id="10"/>
    </w:p>
    <w:p w14:paraId="72311819" w14:textId="77777777" w:rsidR="002442BE" w:rsidRDefault="002442BE">
      <w:pPr>
        <w:rPr>
          <w:rFonts w:ascii="Arial" w:hAnsi="Arial" w:cs="Arial"/>
        </w:rPr>
      </w:pPr>
      <w:r>
        <w:rPr>
          <w:rFonts w:ascii="Arial" w:hAnsi="Arial" w:cs="Arial"/>
        </w:rPr>
        <w:br w:type="page"/>
      </w:r>
    </w:p>
    <w:p w14:paraId="7940AE22" w14:textId="6296C7EB"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F2121A">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4D806820"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1BAF" w14:textId="77777777" w:rsidR="00C41A84" w:rsidRDefault="00C41A84">
      <w:r>
        <w:separator/>
      </w:r>
    </w:p>
  </w:endnote>
  <w:endnote w:type="continuationSeparator" w:id="0">
    <w:p w14:paraId="0730E2E0" w14:textId="77777777" w:rsidR="00C41A84" w:rsidRDefault="00C41A84">
      <w:r>
        <w:continuationSeparator/>
      </w:r>
    </w:p>
  </w:endnote>
  <w:endnote w:type="continuationNotice" w:id="1">
    <w:p w14:paraId="345816F8" w14:textId="77777777" w:rsidR="00C41A84" w:rsidRDefault="00C41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3D06" w14:textId="77777777" w:rsidR="00C41A84" w:rsidRDefault="00C41A84">
      <w:r>
        <w:separator/>
      </w:r>
    </w:p>
  </w:footnote>
  <w:footnote w:type="continuationSeparator" w:id="0">
    <w:p w14:paraId="742C2F1A" w14:textId="77777777" w:rsidR="00C41A84" w:rsidRDefault="00C41A84">
      <w:r>
        <w:continuationSeparator/>
      </w:r>
    </w:p>
  </w:footnote>
  <w:footnote w:type="continuationNotice" w:id="1">
    <w:p w14:paraId="59460311" w14:textId="77777777" w:rsidR="00C41A84" w:rsidRDefault="00C41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5EE"/>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46BE"/>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DCB"/>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13C"/>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4BCB"/>
    <w:rsid w:val="002750A9"/>
    <w:rsid w:val="0027538B"/>
    <w:rsid w:val="00276080"/>
    <w:rsid w:val="00276114"/>
    <w:rsid w:val="00277843"/>
    <w:rsid w:val="00277D52"/>
    <w:rsid w:val="002801F4"/>
    <w:rsid w:val="00281259"/>
    <w:rsid w:val="00281A1F"/>
    <w:rsid w:val="002827D4"/>
    <w:rsid w:val="00283509"/>
    <w:rsid w:val="00284A3E"/>
    <w:rsid w:val="00285629"/>
    <w:rsid w:val="00286113"/>
    <w:rsid w:val="00286C65"/>
    <w:rsid w:val="00286F00"/>
    <w:rsid w:val="00287336"/>
    <w:rsid w:val="00287A69"/>
    <w:rsid w:val="00287AF3"/>
    <w:rsid w:val="00287BD3"/>
    <w:rsid w:val="00290DF7"/>
    <w:rsid w:val="002911E0"/>
    <w:rsid w:val="00291235"/>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5DF9"/>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0F2D"/>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08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07A3"/>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8EE"/>
    <w:rsid w:val="005429C1"/>
    <w:rsid w:val="00543D82"/>
    <w:rsid w:val="005446FA"/>
    <w:rsid w:val="00546EEE"/>
    <w:rsid w:val="005471F5"/>
    <w:rsid w:val="0054799E"/>
    <w:rsid w:val="00547B5B"/>
    <w:rsid w:val="00547C25"/>
    <w:rsid w:val="00547C71"/>
    <w:rsid w:val="00547D96"/>
    <w:rsid w:val="00551E7C"/>
    <w:rsid w:val="0055221D"/>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67FFB"/>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0B62"/>
    <w:rsid w:val="00581FB2"/>
    <w:rsid w:val="005822CC"/>
    <w:rsid w:val="00582860"/>
    <w:rsid w:val="00582B00"/>
    <w:rsid w:val="00582DAD"/>
    <w:rsid w:val="00582FEC"/>
    <w:rsid w:val="005833C7"/>
    <w:rsid w:val="0058352E"/>
    <w:rsid w:val="00583F4E"/>
    <w:rsid w:val="00586B2B"/>
    <w:rsid w:val="00586D70"/>
    <w:rsid w:val="00586E93"/>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6EE2"/>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4E6"/>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85D"/>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1867"/>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47B"/>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7E4"/>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40F"/>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84"/>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97F56"/>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3AE"/>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069"/>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A03"/>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DE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183F"/>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36F"/>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21A"/>
    <w:rsid w:val="00F214BC"/>
    <w:rsid w:val="00F21C8E"/>
    <w:rsid w:val="00F22AB8"/>
    <w:rsid w:val="00F22C5A"/>
    <w:rsid w:val="00F24975"/>
    <w:rsid w:val="00F25138"/>
    <w:rsid w:val="00F251BD"/>
    <w:rsid w:val="00F252EC"/>
    <w:rsid w:val="00F25EE7"/>
    <w:rsid w:val="00F2600A"/>
    <w:rsid w:val="00F262D8"/>
    <w:rsid w:val="00F26874"/>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2DD"/>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827D4"/>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82080"/>
    <w:rsid w:val="004B07DA"/>
    <w:rsid w:val="004B65C0"/>
    <w:rsid w:val="004C7B52"/>
    <w:rsid w:val="004E1196"/>
    <w:rsid w:val="004F058E"/>
    <w:rsid w:val="004F477A"/>
    <w:rsid w:val="005210E0"/>
    <w:rsid w:val="005329FC"/>
    <w:rsid w:val="00562DBB"/>
    <w:rsid w:val="0056333E"/>
    <w:rsid w:val="005708BE"/>
    <w:rsid w:val="0057160A"/>
    <w:rsid w:val="00580B62"/>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C5E04"/>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43AE"/>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9905A-EBDB-450A-BBD4-10CCC2B9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1DEA706E-7D6A-4001-9D33-99C453B1F7F6}">
  <ds:schemaRefs>
    <ds:schemaRef ds:uri="http://purl.org/dc/dcmitype/"/>
    <ds:schemaRef ds:uri="http://schemas.openxmlformats.org/package/2006/metadata/core-properties"/>
    <ds:schemaRef ds:uri="http://www.w3.org/XML/1998/namespace"/>
    <ds:schemaRef ds:uri="174e2526-1205-4a65-b23b-c71d1ac53409"/>
    <ds:schemaRef ds:uri="http://purl.org/dc/elements/1.1/"/>
    <ds:schemaRef ds:uri="http://schemas.microsoft.com/office/2006/metadata/properties"/>
    <ds:schemaRef ds:uri="http://schemas.microsoft.com/office/2006/documentManagement/types"/>
    <ds:schemaRef ds:uri="http://schemas.microsoft.com/office/infopath/2007/PartnerControls"/>
    <ds:schemaRef ds:uri="3db48862-3d5a-4b5b-a8ee-b1270852f994"/>
    <ds:schemaRef ds:uri="http://purl.org/dc/terms/"/>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9672</Characters>
  <Application>Microsoft Office Word</Application>
  <DocSecurity>0</DocSecurity>
  <Lines>80</Lines>
  <Paragraphs>21</Paragraphs>
  <ScaleCrop>false</ScaleCrop>
  <Company>Lietuvos Energija</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Viktorija Bušauskienė</cp:lastModifiedBy>
  <cp:revision>49</cp:revision>
  <cp:lastPrinted>2014-04-16T02:55:00Z</cp:lastPrinted>
  <dcterms:created xsi:type="dcterms:W3CDTF">2025-10-22T11:31:00Z</dcterms:created>
  <dcterms:modified xsi:type="dcterms:W3CDTF">2026-03-23T06:52:00Z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